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705"/>
        <w:gridCol w:w="4590"/>
        <w:gridCol w:w="3420"/>
        <w:gridCol w:w="4675"/>
      </w:tblGrid>
      <w:tr w:rsidR="00495C91" w:rsidRPr="009C25C4" w14:paraId="4B20A7C1" w14:textId="4C2EE861" w:rsidTr="007025EC">
        <w:trPr>
          <w:tblHeader/>
        </w:trPr>
        <w:tc>
          <w:tcPr>
            <w:tcW w:w="1705" w:type="dxa"/>
            <w:shd w:val="clear" w:color="auto" w:fill="D9D9D9" w:themeFill="background1" w:themeFillShade="D9"/>
          </w:tcPr>
          <w:p w14:paraId="7AA81C4C" w14:textId="097CCEFC" w:rsidR="003D5F05" w:rsidRPr="009C25C4" w:rsidRDefault="000C0AD1" w:rsidP="002B33F4">
            <w:pPr>
              <w:rPr>
                <w:b/>
              </w:rPr>
            </w:pPr>
            <w:r>
              <w:rPr>
                <w:b/>
              </w:rPr>
              <w:t>Tool</w:t>
            </w:r>
          </w:p>
        </w:tc>
        <w:tc>
          <w:tcPr>
            <w:tcW w:w="4590" w:type="dxa"/>
            <w:shd w:val="clear" w:color="auto" w:fill="D9D9D9" w:themeFill="background1" w:themeFillShade="D9"/>
          </w:tcPr>
          <w:p w14:paraId="1E529117" w14:textId="3796F2E4" w:rsidR="003D5F05" w:rsidRPr="009C25C4" w:rsidRDefault="007025EC" w:rsidP="002B33F4">
            <w:pPr>
              <w:rPr>
                <w:b/>
              </w:rPr>
            </w:pPr>
            <w:r>
              <w:rPr>
                <w:b/>
              </w:rPr>
              <w:t>Definition</w:t>
            </w:r>
          </w:p>
        </w:tc>
        <w:tc>
          <w:tcPr>
            <w:tcW w:w="3420" w:type="dxa"/>
            <w:shd w:val="clear" w:color="auto" w:fill="D9D9D9" w:themeFill="background1" w:themeFillShade="D9"/>
          </w:tcPr>
          <w:p w14:paraId="6094E4F6" w14:textId="6B86AB72" w:rsidR="003D5F05" w:rsidRPr="009C25C4" w:rsidRDefault="007025EC" w:rsidP="00EB2AAC">
            <w:pPr>
              <w:rPr>
                <w:b/>
              </w:rPr>
            </w:pPr>
            <w:r>
              <w:rPr>
                <w:b/>
              </w:rPr>
              <w:t>Basic Student Setup</w:t>
            </w:r>
          </w:p>
        </w:tc>
        <w:tc>
          <w:tcPr>
            <w:tcW w:w="4675" w:type="dxa"/>
            <w:shd w:val="clear" w:color="auto" w:fill="D9D9D9" w:themeFill="background1" w:themeFillShade="D9"/>
          </w:tcPr>
          <w:p w14:paraId="3E95A60F" w14:textId="1AD85B44" w:rsidR="003D5F05" w:rsidRPr="009C25C4" w:rsidRDefault="00182ABC" w:rsidP="00EB2AAC">
            <w:pPr>
              <w:rPr>
                <w:b/>
              </w:rPr>
            </w:pPr>
            <w:r>
              <w:rPr>
                <w:b/>
              </w:rPr>
              <w:t>Tips</w:t>
            </w:r>
          </w:p>
        </w:tc>
      </w:tr>
      <w:tr w:rsidR="00182ABC" w:rsidRPr="00824C6C" w14:paraId="1729D0BF" w14:textId="77777777" w:rsidTr="007025EC">
        <w:tc>
          <w:tcPr>
            <w:tcW w:w="1705" w:type="dxa"/>
          </w:tcPr>
          <w:p w14:paraId="3E1E9271" w14:textId="36F4FAF3" w:rsidR="00182ABC" w:rsidRPr="00824C6C" w:rsidRDefault="007025EC" w:rsidP="007025EC">
            <w:r>
              <w:t xml:space="preserve">Computer </w:t>
            </w:r>
            <w:r w:rsidR="00182ABC">
              <w:t>H</w:t>
            </w:r>
            <w:r>
              <w:t>ardware</w:t>
            </w:r>
          </w:p>
        </w:tc>
        <w:tc>
          <w:tcPr>
            <w:tcW w:w="4590" w:type="dxa"/>
          </w:tcPr>
          <w:p w14:paraId="3D33E3BC" w14:textId="77777777" w:rsidR="007025EC" w:rsidRDefault="007025EC" w:rsidP="00182ABC">
            <w:r w:rsidRPr="007025EC">
              <w:t>Computer hardware is the collection of physical parts of a computer system. This includes the computer case, monitor, keyboard, and mouse. It also includes all the parts inside the computer case, such as the hard disk drive, motherboard, video card, and many others.</w:t>
            </w:r>
          </w:p>
          <w:p w14:paraId="5AC856FC" w14:textId="77777777" w:rsidR="007025EC" w:rsidRDefault="007025EC" w:rsidP="00182ABC"/>
          <w:p w14:paraId="35E4D55D" w14:textId="7DCDF759" w:rsidR="00182ABC" w:rsidRPr="00824C6C" w:rsidRDefault="007025EC" w:rsidP="00182ABC">
            <w:r>
              <w:t>These are the physical components that make a computer go.</w:t>
            </w:r>
          </w:p>
        </w:tc>
        <w:tc>
          <w:tcPr>
            <w:tcW w:w="3420" w:type="dxa"/>
          </w:tcPr>
          <w:p w14:paraId="1F47AEEE" w14:textId="626351F0" w:rsidR="00182ABC" w:rsidRPr="000C0AD1" w:rsidRDefault="00182ABC" w:rsidP="00182ABC">
            <w:pPr>
              <w:pStyle w:val="ListParagraph"/>
              <w:numPr>
                <w:ilvl w:val="0"/>
                <w:numId w:val="1"/>
              </w:numPr>
              <w:ind w:left="366"/>
            </w:pPr>
            <w:r w:rsidRPr="000C0AD1">
              <w:t>80 GB hard drive or higher</w:t>
            </w:r>
          </w:p>
          <w:p w14:paraId="1C0E9F7A" w14:textId="6EB78358" w:rsidR="00182ABC" w:rsidRPr="000C0AD1" w:rsidRDefault="00182ABC" w:rsidP="00182ABC">
            <w:pPr>
              <w:pStyle w:val="ListParagraph"/>
              <w:numPr>
                <w:ilvl w:val="0"/>
                <w:numId w:val="1"/>
              </w:numPr>
              <w:ind w:left="366"/>
            </w:pPr>
            <w:r w:rsidRPr="000C0AD1">
              <w:t>2 GB RAM or higher</w:t>
            </w:r>
          </w:p>
          <w:p w14:paraId="7808DBF1" w14:textId="01BED774" w:rsidR="00182ABC" w:rsidRPr="000C0AD1" w:rsidRDefault="00182ABC" w:rsidP="00182ABC">
            <w:pPr>
              <w:pStyle w:val="ListParagraph"/>
              <w:numPr>
                <w:ilvl w:val="0"/>
                <w:numId w:val="1"/>
              </w:numPr>
              <w:ind w:left="366"/>
            </w:pPr>
            <w:r w:rsidRPr="000C0AD1">
              <w:t>2.0 GHz Intel or AMD processor</w:t>
            </w:r>
          </w:p>
          <w:p w14:paraId="70C1DE96" w14:textId="738B5974" w:rsidR="00182ABC" w:rsidRPr="000C0AD1" w:rsidRDefault="00182ABC" w:rsidP="00182ABC">
            <w:pPr>
              <w:pStyle w:val="ListParagraph"/>
              <w:numPr>
                <w:ilvl w:val="0"/>
                <w:numId w:val="1"/>
              </w:numPr>
              <w:ind w:left="366"/>
            </w:pPr>
            <w:r w:rsidRPr="000C0AD1">
              <w:t>Soundcard</w:t>
            </w:r>
          </w:p>
          <w:p w14:paraId="62F560D6" w14:textId="37CBA181" w:rsidR="00182ABC" w:rsidRPr="000C0AD1" w:rsidRDefault="00182ABC" w:rsidP="00182ABC">
            <w:pPr>
              <w:pStyle w:val="ListParagraph"/>
              <w:numPr>
                <w:ilvl w:val="0"/>
                <w:numId w:val="1"/>
              </w:numPr>
              <w:ind w:left="366"/>
            </w:pPr>
            <w:r w:rsidRPr="000C0AD1">
              <w:t>Computer microphone and speakers</w:t>
            </w:r>
          </w:p>
          <w:p w14:paraId="603515F7" w14:textId="77777777" w:rsidR="00182ABC" w:rsidRPr="00D212E9" w:rsidRDefault="00182ABC" w:rsidP="00182ABC">
            <w:pPr>
              <w:pStyle w:val="ListParagraph"/>
              <w:numPr>
                <w:ilvl w:val="0"/>
                <w:numId w:val="1"/>
              </w:numPr>
              <w:ind w:left="366"/>
              <w:rPr>
                <w:bCs/>
              </w:rPr>
            </w:pPr>
            <w:r w:rsidRPr="000C0AD1">
              <w:t>Web Camera</w:t>
            </w:r>
          </w:p>
          <w:p w14:paraId="7BFFDCDC" w14:textId="77777777" w:rsidR="00D212E9" w:rsidRPr="00D212E9" w:rsidRDefault="00D212E9" w:rsidP="00182ABC">
            <w:pPr>
              <w:pStyle w:val="ListParagraph"/>
              <w:numPr>
                <w:ilvl w:val="0"/>
                <w:numId w:val="1"/>
              </w:numPr>
              <w:ind w:left="366"/>
              <w:rPr>
                <w:bCs/>
              </w:rPr>
            </w:pPr>
            <w:r>
              <w:t>Mouse &amp; keyboard</w:t>
            </w:r>
          </w:p>
          <w:p w14:paraId="26DA223C" w14:textId="3DC677F6" w:rsidR="00D212E9" w:rsidRPr="00824C6C" w:rsidRDefault="00D212E9" w:rsidP="00182ABC">
            <w:pPr>
              <w:pStyle w:val="ListParagraph"/>
              <w:numPr>
                <w:ilvl w:val="0"/>
                <w:numId w:val="1"/>
              </w:numPr>
              <w:ind w:left="366"/>
              <w:rPr>
                <w:rStyle w:val="style2"/>
                <w:bCs/>
              </w:rPr>
            </w:pPr>
            <w:r>
              <w:t>Printer</w:t>
            </w:r>
          </w:p>
        </w:tc>
        <w:tc>
          <w:tcPr>
            <w:tcW w:w="4675" w:type="dxa"/>
          </w:tcPr>
          <w:p w14:paraId="19601C49" w14:textId="5356BBB3" w:rsidR="00182ABC" w:rsidRPr="00824C6C" w:rsidRDefault="00182ABC" w:rsidP="007025EC">
            <w:pPr>
              <w:ind w:left="76"/>
            </w:pPr>
            <w:r>
              <w:t>Y</w:t>
            </w:r>
            <w:r w:rsidRPr="006C56A5">
              <w:t xml:space="preserve">ou must have access to a computer and a “Plan B” if your primary computer fails.  If you do not own a computer your primary computer fails, you may use computers </w:t>
            </w:r>
            <w:r>
              <w:t xml:space="preserve">at your local library or college </w:t>
            </w:r>
            <w:r w:rsidRPr="006C56A5">
              <w:t>campus.</w:t>
            </w:r>
          </w:p>
        </w:tc>
      </w:tr>
      <w:tr w:rsidR="00182ABC" w:rsidRPr="00824C6C" w14:paraId="059FF263" w14:textId="77777777" w:rsidTr="007025EC">
        <w:tc>
          <w:tcPr>
            <w:tcW w:w="1705" w:type="dxa"/>
          </w:tcPr>
          <w:p w14:paraId="39415C7A" w14:textId="3EF19492" w:rsidR="00182ABC" w:rsidRPr="00824C6C" w:rsidRDefault="007025EC" w:rsidP="007025EC">
            <w:r>
              <w:t xml:space="preserve">Computer </w:t>
            </w:r>
            <w:r w:rsidR="00182ABC">
              <w:t>S</w:t>
            </w:r>
            <w:r w:rsidR="00182ABC" w:rsidRPr="00824C6C">
              <w:t xml:space="preserve">oftware </w:t>
            </w:r>
          </w:p>
        </w:tc>
        <w:tc>
          <w:tcPr>
            <w:tcW w:w="4590" w:type="dxa"/>
          </w:tcPr>
          <w:p w14:paraId="7FE9E5ED" w14:textId="0934D65C" w:rsidR="007025EC" w:rsidRDefault="007025EC" w:rsidP="00182ABC">
            <w:r>
              <w:t xml:space="preserve">Software </w:t>
            </w:r>
            <w:r w:rsidRPr="007025EC">
              <w:t>is the programming that tells all those components what to do</w:t>
            </w:r>
            <w:r>
              <w:t>. There are two main types of software – system and application.</w:t>
            </w:r>
          </w:p>
          <w:p w14:paraId="1DF7A557" w14:textId="77777777" w:rsidR="007025EC" w:rsidRDefault="007025EC" w:rsidP="00182ABC"/>
          <w:p w14:paraId="5D30B371" w14:textId="2C52C0AB" w:rsidR="007025EC" w:rsidRDefault="007025EC" w:rsidP="00182ABC">
            <w:r w:rsidRPr="007025EC">
              <w:rPr>
                <w:b/>
              </w:rPr>
              <w:t>Systems software</w:t>
            </w:r>
            <w:r w:rsidRPr="007025EC">
              <w:t xml:space="preserve"> includes programs that are dedicated to managing the computer itself, such as the operating system, file management utilities, and disk operating system (or DOS). The operating system manages computer hardware resources in addition to applications and data. Without systems software installed in our computers we would have to type instructions for everything we wanted the computer to do!</w:t>
            </w:r>
          </w:p>
          <w:p w14:paraId="2242488A" w14:textId="528F43A6" w:rsidR="007025EC" w:rsidRDefault="007025EC" w:rsidP="00182ABC"/>
          <w:p w14:paraId="1B8595BB" w14:textId="02FA8377" w:rsidR="00182ABC" w:rsidRPr="00824C6C" w:rsidRDefault="007025EC" w:rsidP="00182ABC">
            <w:r w:rsidRPr="007025EC">
              <w:rPr>
                <w:b/>
              </w:rPr>
              <w:t>Application software</w:t>
            </w:r>
            <w:r w:rsidRPr="007025EC">
              <w:t xml:space="preserve"> is intended to perform certain tasks. Examples of application software include office suites, gaming applications, database systems and educational software.</w:t>
            </w:r>
          </w:p>
        </w:tc>
        <w:tc>
          <w:tcPr>
            <w:tcW w:w="3420" w:type="dxa"/>
          </w:tcPr>
          <w:p w14:paraId="733CA6ED" w14:textId="0D28B88D" w:rsidR="00D212E9" w:rsidRDefault="00D212E9" w:rsidP="00F17110">
            <w:pPr>
              <w:pStyle w:val="ListParagraph"/>
              <w:numPr>
                <w:ilvl w:val="0"/>
                <w:numId w:val="1"/>
              </w:numPr>
              <w:ind w:left="366"/>
            </w:pPr>
            <w:r>
              <w:t>Operating System</w:t>
            </w:r>
            <w:r>
              <w:br/>
            </w:r>
            <w:r w:rsidRPr="000C0AD1">
              <w:t>Windows XP</w:t>
            </w:r>
            <w:r>
              <w:t>;</w:t>
            </w:r>
            <w:r>
              <w:br/>
            </w:r>
            <w:r w:rsidRPr="000C0AD1">
              <w:t>Windows 7 or later</w:t>
            </w:r>
            <w:r>
              <w:t>; or</w:t>
            </w:r>
            <w:r>
              <w:br/>
            </w:r>
            <w:r>
              <w:t xml:space="preserve">MAC </w:t>
            </w:r>
            <w:r w:rsidRPr="000C0AD1">
              <w:t xml:space="preserve">OS 10.6 or later  </w:t>
            </w:r>
          </w:p>
          <w:p w14:paraId="1FA5C7CF" w14:textId="77777777" w:rsidR="00D212E9" w:rsidRDefault="00D212E9" w:rsidP="00182ABC">
            <w:pPr>
              <w:pStyle w:val="ListParagraph"/>
              <w:numPr>
                <w:ilvl w:val="0"/>
                <w:numId w:val="1"/>
              </w:numPr>
              <w:ind w:left="366"/>
            </w:pPr>
          </w:p>
          <w:p w14:paraId="2C2F0027" w14:textId="532FF9E4" w:rsidR="00182ABC" w:rsidRPr="000C0AD1" w:rsidRDefault="00182ABC" w:rsidP="00182ABC">
            <w:pPr>
              <w:pStyle w:val="ListParagraph"/>
              <w:numPr>
                <w:ilvl w:val="0"/>
                <w:numId w:val="1"/>
              </w:numPr>
              <w:ind w:left="366"/>
            </w:pPr>
            <w:r w:rsidRPr="000C0AD1">
              <w:t>MS Office 2007 or later, Office 2008 (for MAC) or later</w:t>
            </w:r>
          </w:p>
          <w:p w14:paraId="6E997448" w14:textId="137AF9DE" w:rsidR="00182ABC" w:rsidRPr="000C0AD1" w:rsidRDefault="00182ABC" w:rsidP="00182ABC">
            <w:pPr>
              <w:pStyle w:val="ListParagraph"/>
              <w:numPr>
                <w:ilvl w:val="0"/>
                <w:numId w:val="1"/>
              </w:numPr>
              <w:ind w:left="366"/>
            </w:pPr>
            <w:r w:rsidRPr="000C0AD1">
              <w:t>Adobe Acrobat Reader 9.0 or later</w:t>
            </w:r>
          </w:p>
          <w:p w14:paraId="0A9633B1" w14:textId="4CE58633" w:rsidR="00182ABC" w:rsidRPr="000C0AD1" w:rsidRDefault="00182ABC" w:rsidP="00182ABC">
            <w:pPr>
              <w:pStyle w:val="ListParagraph"/>
              <w:numPr>
                <w:ilvl w:val="0"/>
                <w:numId w:val="1"/>
              </w:numPr>
              <w:ind w:left="366"/>
            </w:pPr>
          </w:p>
          <w:p w14:paraId="1CF06A72" w14:textId="6E388D6B" w:rsidR="00182ABC" w:rsidRPr="000C0AD1" w:rsidRDefault="00182ABC" w:rsidP="00182ABC">
            <w:pPr>
              <w:pStyle w:val="ListParagraph"/>
              <w:numPr>
                <w:ilvl w:val="0"/>
                <w:numId w:val="1"/>
              </w:numPr>
              <w:ind w:left="366"/>
            </w:pPr>
            <w:r w:rsidRPr="000C0AD1">
              <w:t>Internet Explorer 8.0 or later, Firefox 3.6 or later, Google Chrome 7.0 or later</w:t>
            </w:r>
          </w:p>
          <w:p w14:paraId="6B043705" w14:textId="1D167A79" w:rsidR="00182ABC" w:rsidRPr="00824C6C" w:rsidRDefault="00182ABC" w:rsidP="00182ABC">
            <w:pPr>
              <w:pStyle w:val="ListParagraph"/>
              <w:numPr>
                <w:ilvl w:val="0"/>
                <w:numId w:val="1"/>
              </w:numPr>
              <w:ind w:left="366"/>
            </w:pPr>
            <w:r w:rsidRPr="000C0AD1">
              <w:t>Safari</w:t>
            </w:r>
            <w:r w:rsidR="00D212E9">
              <w:t xml:space="preserve"> (MAC)</w:t>
            </w:r>
            <w:r w:rsidRPr="000C0AD1">
              <w:t xml:space="preserve"> 5.0 or later</w:t>
            </w:r>
          </w:p>
        </w:tc>
        <w:tc>
          <w:tcPr>
            <w:tcW w:w="4675" w:type="dxa"/>
          </w:tcPr>
          <w:p w14:paraId="23A4D584" w14:textId="5FE07795" w:rsidR="00182ABC" w:rsidRPr="00824C6C" w:rsidRDefault="00182ABC" w:rsidP="007025EC">
            <w:pPr>
              <w:ind w:left="76"/>
            </w:pPr>
          </w:p>
        </w:tc>
      </w:tr>
      <w:tr w:rsidR="00182ABC" w:rsidRPr="00B56535" w14:paraId="34E1B367" w14:textId="77777777" w:rsidTr="007025EC">
        <w:tc>
          <w:tcPr>
            <w:tcW w:w="1705" w:type="dxa"/>
          </w:tcPr>
          <w:p w14:paraId="7EEDA657" w14:textId="3E42CD48" w:rsidR="00182ABC" w:rsidRPr="00824C6C" w:rsidRDefault="007025EC" w:rsidP="004E6A9A">
            <w:r>
              <w:t xml:space="preserve">Internet </w:t>
            </w:r>
            <w:r w:rsidR="004E6A9A">
              <w:t>Access</w:t>
            </w:r>
          </w:p>
        </w:tc>
        <w:tc>
          <w:tcPr>
            <w:tcW w:w="4590" w:type="dxa"/>
          </w:tcPr>
          <w:p w14:paraId="7E136584" w14:textId="1B079F37" w:rsidR="00182ABC" w:rsidRPr="00824C6C" w:rsidRDefault="004E6A9A" w:rsidP="00182ABC">
            <w:r w:rsidRPr="004E6A9A">
              <w:t>Internet access is the ability of individuals and organizations to connect to the Internet using computer terminals, computers, and other devices; and to access services such as email and the World Wide Web. Internet access is sold by Internet service providers (ISPs) delivering connectivity at a wide range of data transfer rates via various networking technologies.</w:t>
            </w:r>
          </w:p>
        </w:tc>
        <w:tc>
          <w:tcPr>
            <w:tcW w:w="3420" w:type="dxa"/>
          </w:tcPr>
          <w:p w14:paraId="5AD4603A" w14:textId="3CF5F1C4" w:rsidR="004E6A9A" w:rsidRDefault="004E6A9A" w:rsidP="004E6A9A">
            <w:r>
              <w:t>DSL: DSL service uses a broadband connection</w:t>
            </w:r>
            <w:r>
              <w:t xml:space="preserve"> which </w:t>
            </w:r>
            <w:r>
              <w:t xml:space="preserve">connects to the Internet via a phone line but does not require you to have a landline at home. </w:t>
            </w:r>
          </w:p>
          <w:p w14:paraId="207C7A7F" w14:textId="521448AF" w:rsidR="004E6A9A" w:rsidRDefault="004E6A9A" w:rsidP="004E6A9A">
            <w:r>
              <w:t>Cable: Cable service connects to the Internet via cable TV, although you do not necessarily need to have cable TV in order to get it however, it is only available where cable TV is available.</w:t>
            </w:r>
          </w:p>
          <w:p w14:paraId="492A7A5B" w14:textId="1C7F8C13" w:rsidR="00182ABC" w:rsidRPr="00824C6C" w:rsidRDefault="004E6A9A" w:rsidP="004E6A9A">
            <w:pPr>
              <w:ind w:left="6"/>
            </w:pPr>
            <w:r>
              <w:t>3G and 4G: 3G and 4G service is most commonly used with mobile phones, and it connects wirelessly through your ISP's network. However, these types of connections aren't always as fast as DSL or cable. They will also limit the amount of data you can use each month, which isn't the case with most broadband plans.</w:t>
            </w:r>
          </w:p>
        </w:tc>
        <w:tc>
          <w:tcPr>
            <w:tcW w:w="4675" w:type="dxa"/>
          </w:tcPr>
          <w:p w14:paraId="32FF0D8B" w14:textId="274ED59E" w:rsidR="00D212E9" w:rsidRDefault="00D212E9" w:rsidP="00182ABC">
            <w:pPr>
              <w:ind w:left="360"/>
            </w:pPr>
            <w:hyperlink r:id="rId8" w:history="1">
              <w:r w:rsidRPr="001C69CD">
                <w:rPr>
                  <w:rStyle w:val="Hyperlink"/>
                </w:rPr>
                <w:t>https://edu.gcfglobal.org/en/computerbasics/connecting-to-the-internet/1/</w:t>
              </w:r>
            </w:hyperlink>
          </w:p>
          <w:p w14:paraId="7DA4C335" w14:textId="64F5565D" w:rsidR="00182ABC" w:rsidRPr="00824C6C" w:rsidRDefault="00182ABC" w:rsidP="00182ABC">
            <w:pPr>
              <w:ind w:left="360"/>
            </w:pPr>
          </w:p>
        </w:tc>
      </w:tr>
      <w:tr w:rsidR="00182ABC" w:rsidRPr="00B56535" w14:paraId="732F4915" w14:textId="77777777" w:rsidTr="007025EC">
        <w:tc>
          <w:tcPr>
            <w:tcW w:w="1705" w:type="dxa"/>
          </w:tcPr>
          <w:p w14:paraId="1C0AFA40" w14:textId="2A50617C" w:rsidR="00182ABC" w:rsidRPr="00B56535" w:rsidRDefault="00182ABC" w:rsidP="00182ABC">
            <w:r>
              <w:t>Netiquette</w:t>
            </w:r>
          </w:p>
        </w:tc>
        <w:tc>
          <w:tcPr>
            <w:tcW w:w="4590" w:type="dxa"/>
          </w:tcPr>
          <w:p w14:paraId="6C2F1827" w14:textId="457C946A" w:rsidR="00182ABC" w:rsidRPr="00B56535" w:rsidRDefault="00182ABC" w:rsidP="00182ABC">
            <w:r>
              <w:t>The Do’s and Don’ts of online behavior</w:t>
            </w:r>
          </w:p>
        </w:tc>
        <w:tc>
          <w:tcPr>
            <w:tcW w:w="3420" w:type="dxa"/>
          </w:tcPr>
          <w:p w14:paraId="660D2D49" w14:textId="77777777" w:rsidR="007D70F4" w:rsidRDefault="007D70F4" w:rsidP="007D70F4">
            <w:pPr>
              <w:rPr>
                <w:rStyle w:val="Hyperlink"/>
                <w:color w:val="auto"/>
                <w:u w:val="none"/>
              </w:rPr>
            </w:pPr>
            <w:r>
              <w:rPr>
                <w:rStyle w:val="Hyperlink"/>
                <w:color w:val="auto"/>
                <w:u w:val="none"/>
              </w:rPr>
              <w:t>Before posting remember to THINK</w:t>
            </w:r>
          </w:p>
          <w:p w14:paraId="228F32F2" w14:textId="77777777" w:rsidR="007D70F4" w:rsidRDefault="007D70F4" w:rsidP="007D70F4">
            <w:pPr>
              <w:rPr>
                <w:rStyle w:val="Hyperlink"/>
                <w:color w:val="auto"/>
                <w:u w:val="none"/>
              </w:rPr>
            </w:pPr>
            <w:r>
              <w:rPr>
                <w:rStyle w:val="Hyperlink"/>
                <w:color w:val="auto"/>
                <w:u w:val="none"/>
              </w:rPr>
              <w:t>T – is it TRUE?</w:t>
            </w:r>
          </w:p>
          <w:p w14:paraId="6AA23731" w14:textId="77777777" w:rsidR="007D70F4" w:rsidRDefault="007D70F4" w:rsidP="007D70F4">
            <w:pPr>
              <w:rPr>
                <w:rStyle w:val="Hyperlink"/>
                <w:color w:val="auto"/>
                <w:u w:val="none"/>
              </w:rPr>
            </w:pPr>
            <w:r>
              <w:rPr>
                <w:rStyle w:val="Hyperlink"/>
                <w:color w:val="auto"/>
                <w:u w:val="none"/>
              </w:rPr>
              <w:t>H – is it HELPFUL?</w:t>
            </w:r>
          </w:p>
          <w:p w14:paraId="6C2C455D" w14:textId="77777777" w:rsidR="007D70F4" w:rsidRDefault="007D70F4" w:rsidP="007D70F4">
            <w:pPr>
              <w:rPr>
                <w:rStyle w:val="Hyperlink"/>
                <w:color w:val="auto"/>
                <w:u w:val="none"/>
              </w:rPr>
            </w:pPr>
            <w:r>
              <w:rPr>
                <w:rStyle w:val="Hyperlink"/>
                <w:color w:val="auto"/>
                <w:u w:val="none"/>
              </w:rPr>
              <w:t>I – is it IMPORTANT?</w:t>
            </w:r>
          </w:p>
          <w:p w14:paraId="796DF692" w14:textId="77777777" w:rsidR="007D70F4" w:rsidRDefault="007D70F4" w:rsidP="007D70F4">
            <w:pPr>
              <w:rPr>
                <w:rStyle w:val="Hyperlink"/>
                <w:color w:val="auto"/>
                <w:u w:val="none"/>
              </w:rPr>
            </w:pPr>
            <w:r>
              <w:rPr>
                <w:rStyle w:val="Hyperlink"/>
                <w:color w:val="auto"/>
                <w:u w:val="none"/>
              </w:rPr>
              <w:t>N – is it NECESSARY?</w:t>
            </w:r>
          </w:p>
          <w:p w14:paraId="5054FD43" w14:textId="0A992D90" w:rsidR="00182ABC" w:rsidRPr="00B56535" w:rsidRDefault="007D70F4" w:rsidP="007D70F4">
            <w:r>
              <w:rPr>
                <w:rStyle w:val="Hyperlink"/>
                <w:color w:val="auto"/>
                <w:u w:val="none"/>
              </w:rPr>
              <w:t>K – is it KIND?</w:t>
            </w:r>
          </w:p>
        </w:tc>
        <w:tc>
          <w:tcPr>
            <w:tcW w:w="4675" w:type="dxa"/>
          </w:tcPr>
          <w:p w14:paraId="54A5AEC9" w14:textId="19D91C89" w:rsidR="00182ABC" w:rsidRPr="000C0AD1" w:rsidRDefault="00182ABC" w:rsidP="00182ABC">
            <w:pPr>
              <w:ind w:left="360"/>
              <w:rPr>
                <w:rStyle w:val="Hyperlink"/>
                <w:color w:val="auto"/>
                <w:u w:val="none"/>
              </w:rPr>
            </w:pPr>
            <w:bookmarkStart w:id="0" w:name="_GoBack"/>
            <w:bookmarkEnd w:id="0"/>
          </w:p>
        </w:tc>
      </w:tr>
      <w:tr w:rsidR="00182ABC" w:rsidRPr="00B56535" w14:paraId="537ACCF7" w14:textId="77777777" w:rsidTr="007025EC">
        <w:tc>
          <w:tcPr>
            <w:tcW w:w="1705" w:type="dxa"/>
          </w:tcPr>
          <w:p w14:paraId="565A4101" w14:textId="5106E95B" w:rsidR="00182ABC" w:rsidRPr="00AE475A" w:rsidRDefault="00182ABC" w:rsidP="00182ABC"/>
        </w:tc>
        <w:tc>
          <w:tcPr>
            <w:tcW w:w="4590" w:type="dxa"/>
          </w:tcPr>
          <w:p w14:paraId="5F7CA7B1" w14:textId="058CE365" w:rsidR="00182ABC" w:rsidRPr="00F31DDE" w:rsidRDefault="00182ABC" w:rsidP="00182ABC">
            <w:pPr>
              <w:ind w:left="76"/>
              <w:rPr>
                <w:b/>
                <w:i/>
              </w:rPr>
            </w:pPr>
          </w:p>
        </w:tc>
        <w:tc>
          <w:tcPr>
            <w:tcW w:w="3420" w:type="dxa"/>
          </w:tcPr>
          <w:p w14:paraId="4C3A1375" w14:textId="084A6B56" w:rsidR="00182ABC" w:rsidRPr="00AE475A" w:rsidRDefault="00182ABC" w:rsidP="00182ABC">
            <w:pPr>
              <w:ind w:left="6"/>
            </w:pPr>
          </w:p>
        </w:tc>
        <w:tc>
          <w:tcPr>
            <w:tcW w:w="4675" w:type="dxa"/>
          </w:tcPr>
          <w:p w14:paraId="189CD3EC" w14:textId="0B0230CB" w:rsidR="00182ABC" w:rsidRPr="00AE475A" w:rsidRDefault="00182ABC" w:rsidP="00182ABC">
            <w:pPr>
              <w:ind w:left="360"/>
            </w:pPr>
          </w:p>
        </w:tc>
      </w:tr>
      <w:tr w:rsidR="00182ABC" w:rsidRPr="00B56535" w14:paraId="242D5D5B" w14:textId="77777777" w:rsidTr="007025EC">
        <w:tc>
          <w:tcPr>
            <w:tcW w:w="1705" w:type="dxa"/>
          </w:tcPr>
          <w:p w14:paraId="706A24FC" w14:textId="501E0233" w:rsidR="00182ABC" w:rsidRPr="00B56535" w:rsidRDefault="00182ABC" w:rsidP="00182ABC"/>
        </w:tc>
        <w:tc>
          <w:tcPr>
            <w:tcW w:w="4590" w:type="dxa"/>
          </w:tcPr>
          <w:p w14:paraId="3319CCE3" w14:textId="64D6258C" w:rsidR="00182ABC" w:rsidRPr="00B56535" w:rsidRDefault="00182ABC" w:rsidP="00182ABC"/>
        </w:tc>
        <w:tc>
          <w:tcPr>
            <w:tcW w:w="3420" w:type="dxa"/>
          </w:tcPr>
          <w:p w14:paraId="5BC01617" w14:textId="57D6C1D0" w:rsidR="00182ABC" w:rsidRPr="00B56535" w:rsidRDefault="00182ABC" w:rsidP="00182ABC">
            <w:pPr>
              <w:ind w:left="6"/>
            </w:pPr>
          </w:p>
        </w:tc>
        <w:tc>
          <w:tcPr>
            <w:tcW w:w="4675" w:type="dxa"/>
          </w:tcPr>
          <w:p w14:paraId="200969D2" w14:textId="2565DEB8" w:rsidR="00182ABC" w:rsidRDefault="00182ABC" w:rsidP="00182ABC">
            <w:pPr>
              <w:ind w:left="360"/>
            </w:pPr>
          </w:p>
        </w:tc>
      </w:tr>
      <w:tr w:rsidR="00182ABC" w:rsidRPr="00B56535" w14:paraId="21F3267D" w14:textId="77777777" w:rsidTr="007025EC">
        <w:tc>
          <w:tcPr>
            <w:tcW w:w="1705" w:type="dxa"/>
          </w:tcPr>
          <w:p w14:paraId="77B2D2BB" w14:textId="77A58ED8" w:rsidR="00182ABC" w:rsidRPr="00B56535" w:rsidRDefault="00182ABC" w:rsidP="00182ABC"/>
        </w:tc>
        <w:tc>
          <w:tcPr>
            <w:tcW w:w="4590" w:type="dxa"/>
          </w:tcPr>
          <w:p w14:paraId="224B5010" w14:textId="77B3C656" w:rsidR="00182ABC" w:rsidRPr="00B56535" w:rsidRDefault="00182ABC" w:rsidP="00182ABC"/>
        </w:tc>
        <w:tc>
          <w:tcPr>
            <w:tcW w:w="3420" w:type="dxa"/>
          </w:tcPr>
          <w:p w14:paraId="3E4B40AB" w14:textId="27D6D4F0" w:rsidR="00182ABC" w:rsidRPr="00B56535" w:rsidRDefault="00182ABC" w:rsidP="00182ABC">
            <w:pPr>
              <w:ind w:left="6"/>
            </w:pPr>
          </w:p>
        </w:tc>
        <w:tc>
          <w:tcPr>
            <w:tcW w:w="4675" w:type="dxa"/>
          </w:tcPr>
          <w:p w14:paraId="3F7260AA" w14:textId="6904C925" w:rsidR="00182ABC" w:rsidRPr="00B56535" w:rsidRDefault="00182ABC" w:rsidP="00182ABC">
            <w:pPr>
              <w:ind w:left="360"/>
            </w:pPr>
          </w:p>
        </w:tc>
      </w:tr>
      <w:tr w:rsidR="00182ABC" w:rsidRPr="00B56535" w14:paraId="212BB813" w14:textId="14FEB75E" w:rsidTr="007025EC">
        <w:tc>
          <w:tcPr>
            <w:tcW w:w="1705" w:type="dxa"/>
          </w:tcPr>
          <w:p w14:paraId="05809A23" w14:textId="7FE75715" w:rsidR="00182ABC" w:rsidRPr="00B56535" w:rsidRDefault="00182ABC" w:rsidP="00182ABC"/>
        </w:tc>
        <w:tc>
          <w:tcPr>
            <w:tcW w:w="4590" w:type="dxa"/>
          </w:tcPr>
          <w:p w14:paraId="31A5F4D3" w14:textId="0F2084D0" w:rsidR="00182ABC" w:rsidRPr="00B56535" w:rsidRDefault="00182ABC" w:rsidP="00182ABC"/>
        </w:tc>
        <w:tc>
          <w:tcPr>
            <w:tcW w:w="3420" w:type="dxa"/>
          </w:tcPr>
          <w:p w14:paraId="46AE20C3" w14:textId="27A6C6E6" w:rsidR="00182ABC" w:rsidRPr="00B56535" w:rsidRDefault="00182ABC" w:rsidP="00182ABC">
            <w:pPr>
              <w:ind w:left="6"/>
            </w:pPr>
          </w:p>
        </w:tc>
        <w:tc>
          <w:tcPr>
            <w:tcW w:w="4675" w:type="dxa"/>
          </w:tcPr>
          <w:p w14:paraId="0ACD539D" w14:textId="5CA34DAA" w:rsidR="00182ABC" w:rsidRDefault="00182ABC" w:rsidP="00182ABC">
            <w:pPr>
              <w:ind w:left="360"/>
            </w:pPr>
          </w:p>
        </w:tc>
      </w:tr>
    </w:tbl>
    <w:p w14:paraId="1F7330CA" w14:textId="77777777" w:rsidR="00C861E3" w:rsidRDefault="00C861E3" w:rsidP="00CC30F4"/>
    <w:sectPr w:rsidR="00C861E3" w:rsidSect="004663F3">
      <w:headerReference w:type="default" r:id="rId9"/>
      <w:foot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C0974" w14:textId="77777777" w:rsidR="0063157F" w:rsidRDefault="0063157F" w:rsidP="00D41DAB">
      <w:pPr>
        <w:spacing w:after="0" w:line="240" w:lineRule="auto"/>
      </w:pPr>
      <w:r>
        <w:separator/>
      </w:r>
    </w:p>
  </w:endnote>
  <w:endnote w:type="continuationSeparator" w:id="0">
    <w:p w14:paraId="53532E06" w14:textId="77777777" w:rsidR="0063157F" w:rsidRDefault="0063157F" w:rsidP="00D4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7197" w14:textId="1ACB8D9F" w:rsidR="006D0680" w:rsidRDefault="00FD3503" w:rsidP="00FD3503">
    <w:pPr>
      <w:pStyle w:val="Footer"/>
      <w:tabs>
        <w:tab w:val="clear" w:pos="4680"/>
        <w:tab w:val="clear" w:pos="9360"/>
        <w:tab w:val="center" w:pos="6480"/>
        <w:tab w:val="right" w:pos="14400"/>
      </w:tabs>
      <w:jc w:val="center"/>
    </w:pPr>
    <w:r>
      <w:tab/>
    </w:r>
    <w:sdt>
      <w:sdtPr>
        <w:id w:val="-1983068131"/>
        <w:docPartObj>
          <w:docPartGallery w:val="Page Numbers (Bottom of Page)"/>
          <w:docPartUnique/>
        </w:docPartObj>
      </w:sdtPr>
      <w:sdtEndPr>
        <w:rPr>
          <w:noProof/>
        </w:rPr>
      </w:sdtEndPr>
      <w:sdtContent>
        <w:r w:rsidR="006D0680">
          <w:fldChar w:fldCharType="begin"/>
        </w:r>
        <w:r w:rsidR="006D0680">
          <w:instrText xml:space="preserve"> PAGE   \* MERGEFORMAT </w:instrText>
        </w:r>
        <w:r w:rsidR="006D0680">
          <w:fldChar w:fldCharType="separate"/>
        </w:r>
        <w:r w:rsidR="007D70F4">
          <w:rPr>
            <w:noProof/>
          </w:rPr>
          <w:t>2</w:t>
        </w:r>
        <w:r w:rsidR="006D0680">
          <w:rPr>
            <w:noProof/>
          </w:rPr>
          <w:fldChar w:fldCharType="end"/>
        </w:r>
      </w:sdtContent>
    </w:sdt>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8220" w14:textId="77777777" w:rsidR="0063157F" w:rsidRDefault="0063157F" w:rsidP="00D41DAB">
      <w:pPr>
        <w:spacing w:after="0" w:line="240" w:lineRule="auto"/>
      </w:pPr>
      <w:r>
        <w:separator/>
      </w:r>
    </w:p>
  </w:footnote>
  <w:footnote w:type="continuationSeparator" w:id="0">
    <w:p w14:paraId="0DA8CC3C" w14:textId="77777777" w:rsidR="0063157F" w:rsidRDefault="0063157F" w:rsidP="00D41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E6C9" w14:textId="0B764586" w:rsidR="00D41DAB" w:rsidRPr="009C25C4" w:rsidRDefault="00824C6C" w:rsidP="00DC4F84">
    <w:pPr>
      <w:jc w:val="center"/>
      <w:rPr>
        <w:b/>
        <w:sz w:val="28"/>
      </w:rPr>
    </w:pPr>
    <w:r>
      <w:rPr>
        <w:b/>
        <w:sz w:val="28"/>
      </w:rPr>
      <w:t>Tools for Online Success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4EC"/>
    <w:multiLevelType w:val="hybridMultilevel"/>
    <w:tmpl w:val="AECEAD50"/>
    <w:lvl w:ilvl="0" w:tplc="8AA8D504">
      <w:start w:val="1"/>
      <w:numFmt w:val="bullet"/>
      <w:lvlText w:val=""/>
      <w:lvlJc w:val="left"/>
      <w:pPr>
        <w:ind w:left="108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971DA0"/>
    <w:multiLevelType w:val="hybridMultilevel"/>
    <w:tmpl w:val="7EB0CE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E707A"/>
    <w:multiLevelType w:val="hybridMultilevel"/>
    <w:tmpl w:val="AC606D78"/>
    <w:lvl w:ilvl="0" w:tplc="0409000F">
      <w:start w:val="1"/>
      <w:numFmt w:val="decimal"/>
      <w:lvlText w:val="%1."/>
      <w:lvlJc w:val="left"/>
      <w:pPr>
        <w:ind w:left="1080" w:hanging="360"/>
      </w:pPr>
      <w:rPr>
        <w:rFonts w:hint="default"/>
        <w:color w:val="E36C0A" w:themeColor="accent6" w:themeShade="BF"/>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C6D5E"/>
    <w:multiLevelType w:val="hybridMultilevel"/>
    <w:tmpl w:val="0DE4342A"/>
    <w:lvl w:ilvl="0" w:tplc="8AA8D504">
      <w:start w:val="1"/>
      <w:numFmt w:val="bullet"/>
      <w:lvlText w:val=""/>
      <w:lvlJc w:val="left"/>
      <w:pPr>
        <w:ind w:left="108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A340F5"/>
    <w:multiLevelType w:val="hybridMultilevel"/>
    <w:tmpl w:val="956E3F96"/>
    <w:lvl w:ilvl="0" w:tplc="8AA8D504">
      <w:start w:val="1"/>
      <w:numFmt w:val="bullet"/>
      <w:lvlText w:val=""/>
      <w:lvlJc w:val="left"/>
      <w:pPr>
        <w:ind w:left="72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C4C51"/>
    <w:multiLevelType w:val="hybridMultilevel"/>
    <w:tmpl w:val="F4E0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43740"/>
    <w:multiLevelType w:val="hybridMultilevel"/>
    <w:tmpl w:val="14DA68F0"/>
    <w:lvl w:ilvl="0" w:tplc="8AA8D504">
      <w:start w:val="1"/>
      <w:numFmt w:val="bullet"/>
      <w:lvlText w:val=""/>
      <w:lvlJc w:val="left"/>
      <w:pPr>
        <w:ind w:left="724"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7" w15:restartNumberingAfterBreak="0">
    <w:nsid w:val="3BE9185A"/>
    <w:multiLevelType w:val="hybridMultilevel"/>
    <w:tmpl w:val="F708AAE4"/>
    <w:lvl w:ilvl="0" w:tplc="0409000F">
      <w:start w:val="1"/>
      <w:numFmt w:val="decimal"/>
      <w:lvlText w:val="%1."/>
      <w:lvlJc w:val="left"/>
      <w:pPr>
        <w:ind w:left="720" w:hanging="360"/>
      </w:pPr>
      <w:rPr>
        <w:rFont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23632"/>
    <w:multiLevelType w:val="hybridMultilevel"/>
    <w:tmpl w:val="AFD4C8DC"/>
    <w:lvl w:ilvl="0" w:tplc="8AA8D504">
      <w:start w:val="1"/>
      <w:numFmt w:val="bullet"/>
      <w:lvlText w:val=""/>
      <w:lvlJc w:val="left"/>
      <w:pPr>
        <w:ind w:left="72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67637"/>
    <w:multiLevelType w:val="hybridMultilevel"/>
    <w:tmpl w:val="EE549ADE"/>
    <w:lvl w:ilvl="0" w:tplc="8AA8D504">
      <w:start w:val="1"/>
      <w:numFmt w:val="bullet"/>
      <w:lvlText w:val=""/>
      <w:lvlJc w:val="left"/>
      <w:pPr>
        <w:ind w:left="108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D849AC"/>
    <w:multiLevelType w:val="hybridMultilevel"/>
    <w:tmpl w:val="30DE1790"/>
    <w:lvl w:ilvl="0" w:tplc="8AA8D504">
      <w:start w:val="1"/>
      <w:numFmt w:val="bullet"/>
      <w:lvlText w:val=""/>
      <w:lvlJc w:val="left"/>
      <w:pPr>
        <w:ind w:left="72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A78C1"/>
    <w:multiLevelType w:val="hybridMultilevel"/>
    <w:tmpl w:val="AD9CDC98"/>
    <w:lvl w:ilvl="0" w:tplc="8AA8D504">
      <w:start w:val="1"/>
      <w:numFmt w:val="bullet"/>
      <w:lvlText w:val=""/>
      <w:lvlJc w:val="left"/>
      <w:pPr>
        <w:ind w:left="108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F25C99"/>
    <w:multiLevelType w:val="hybridMultilevel"/>
    <w:tmpl w:val="322661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50BB2"/>
    <w:multiLevelType w:val="hybridMultilevel"/>
    <w:tmpl w:val="9AB8121C"/>
    <w:lvl w:ilvl="0" w:tplc="8AA8D504">
      <w:start w:val="1"/>
      <w:numFmt w:val="bullet"/>
      <w:lvlText w:val=""/>
      <w:lvlJc w:val="left"/>
      <w:pPr>
        <w:ind w:left="72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2F44"/>
    <w:multiLevelType w:val="hybridMultilevel"/>
    <w:tmpl w:val="110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76F66"/>
    <w:multiLevelType w:val="hybridMultilevel"/>
    <w:tmpl w:val="F34AEA6C"/>
    <w:lvl w:ilvl="0" w:tplc="8AA8D504">
      <w:start w:val="1"/>
      <w:numFmt w:val="bullet"/>
      <w:lvlText w:val=""/>
      <w:lvlJc w:val="left"/>
      <w:pPr>
        <w:ind w:left="72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C6844"/>
    <w:multiLevelType w:val="hybridMultilevel"/>
    <w:tmpl w:val="928A5656"/>
    <w:lvl w:ilvl="0" w:tplc="0409000F">
      <w:start w:val="1"/>
      <w:numFmt w:val="decimal"/>
      <w:lvlText w:val="%1."/>
      <w:lvlJc w:val="left"/>
      <w:pPr>
        <w:ind w:left="720" w:hanging="360"/>
      </w:pPr>
      <w:rPr>
        <w:rFont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B536B"/>
    <w:multiLevelType w:val="hybridMultilevel"/>
    <w:tmpl w:val="E82A4162"/>
    <w:lvl w:ilvl="0" w:tplc="0409000F">
      <w:start w:val="1"/>
      <w:numFmt w:val="decimal"/>
      <w:lvlText w:val="%1."/>
      <w:lvlJc w:val="left"/>
      <w:pPr>
        <w:ind w:left="720" w:hanging="360"/>
      </w:pPr>
      <w:rPr>
        <w:rFont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258C4"/>
    <w:multiLevelType w:val="hybridMultilevel"/>
    <w:tmpl w:val="B6D46AE0"/>
    <w:lvl w:ilvl="0" w:tplc="8AA8D504">
      <w:start w:val="1"/>
      <w:numFmt w:val="bullet"/>
      <w:lvlText w:val=""/>
      <w:lvlJc w:val="left"/>
      <w:pPr>
        <w:ind w:left="720" w:hanging="360"/>
      </w:pPr>
      <w:rPr>
        <w:rFonts w:ascii="Wingdings" w:hAnsi="Wingdings" w:hint="default"/>
        <w:color w:val="E36C0A" w:themeColor="accent6" w:themeShade="BF"/>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979CE"/>
    <w:multiLevelType w:val="hybridMultilevel"/>
    <w:tmpl w:val="41E42C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A4305"/>
    <w:multiLevelType w:val="hybridMultilevel"/>
    <w:tmpl w:val="B9C8C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6"/>
  </w:num>
  <w:num w:numId="5">
    <w:abstractNumId w:val="19"/>
  </w:num>
  <w:num w:numId="6">
    <w:abstractNumId w:val="1"/>
  </w:num>
  <w:num w:numId="7">
    <w:abstractNumId w:val="9"/>
  </w:num>
  <w:num w:numId="8">
    <w:abstractNumId w:val="18"/>
  </w:num>
  <w:num w:numId="9">
    <w:abstractNumId w:val="8"/>
  </w:num>
  <w:num w:numId="10">
    <w:abstractNumId w:val="15"/>
  </w:num>
  <w:num w:numId="11">
    <w:abstractNumId w:val="0"/>
  </w:num>
  <w:num w:numId="12">
    <w:abstractNumId w:val="20"/>
  </w:num>
  <w:num w:numId="13">
    <w:abstractNumId w:val="7"/>
  </w:num>
  <w:num w:numId="14">
    <w:abstractNumId w:val="17"/>
  </w:num>
  <w:num w:numId="15">
    <w:abstractNumId w:val="2"/>
  </w:num>
  <w:num w:numId="16">
    <w:abstractNumId w:val="10"/>
  </w:num>
  <w:num w:numId="17">
    <w:abstractNumId w:val="11"/>
  </w:num>
  <w:num w:numId="18">
    <w:abstractNumId w:val="3"/>
  </w:num>
  <w:num w:numId="19">
    <w:abstractNumId w:val="4"/>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16"/>
    <w:rsid w:val="0009761B"/>
    <w:rsid w:val="000A040D"/>
    <w:rsid w:val="000A493F"/>
    <w:rsid w:val="000B75CD"/>
    <w:rsid w:val="000C0AD1"/>
    <w:rsid w:val="000C4116"/>
    <w:rsid w:val="000C4D97"/>
    <w:rsid w:val="00103771"/>
    <w:rsid w:val="0010587E"/>
    <w:rsid w:val="00165DD2"/>
    <w:rsid w:val="0017542A"/>
    <w:rsid w:val="00182ABC"/>
    <w:rsid w:val="00194063"/>
    <w:rsid w:val="00196BF2"/>
    <w:rsid w:val="001A2BA2"/>
    <w:rsid w:val="001B0AF1"/>
    <w:rsid w:val="001D015A"/>
    <w:rsid w:val="001E372E"/>
    <w:rsid w:val="001E669C"/>
    <w:rsid w:val="0021028F"/>
    <w:rsid w:val="00232369"/>
    <w:rsid w:val="002429C4"/>
    <w:rsid w:val="002957CC"/>
    <w:rsid w:val="002B2823"/>
    <w:rsid w:val="002B33F4"/>
    <w:rsid w:val="00314E08"/>
    <w:rsid w:val="00320BD2"/>
    <w:rsid w:val="0032643A"/>
    <w:rsid w:val="0035486F"/>
    <w:rsid w:val="00363A64"/>
    <w:rsid w:val="003A32D0"/>
    <w:rsid w:val="003A698A"/>
    <w:rsid w:val="003B1B88"/>
    <w:rsid w:val="003B4EF3"/>
    <w:rsid w:val="003D3A43"/>
    <w:rsid w:val="003D5F05"/>
    <w:rsid w:val="003F2DDB"/>
    <w:rsid w:val="003F4B4F"/>
    <w:rsid w:val="0042614C"/>
    <w:rsid w:val="00427AF3"/>
    <w:rsid w:val="004340B9"/>
    <w:rsid w:val="004663F3"/>
    <w:rsid w:val="00473B33"/>
    <w:rsid w:val="00495C91"/>
    <w:rsid w:val="004B4497"/>
    <w:rsid w:val="004C07AA"/>
    <w:rsid w:val="004E207F"/>
    <w:rsid w:val="004E6A9A"/>
    <w:rsid w:val="004E6E08"/>
    <w:rsid w:val="005069B0"/>
    <w:rsid w:val="00507454"/>
    <w:rsid w:val="00543E88"/>
    <w:rsid w:val="005C1FAA"/>
    <w:rsid w:val="005D60A8"/>
    <w:rsid w:val="005F0665"/>
    <w:rsid w:val="0060564E"/>
    <w:rsid w:val="00610ABD"/>
    <w:rsid w:val="0063157F"/>
    <w:rsid w:val="00644FD3"/>
    <w:rsid w:val="00682866"/>
    <w:rsid w:val="006838C8"/>
    <w:rsid w:val="00687175"/>
    <w:rsid w:val="0069216E"/>
    <w:rsid w:val="006929CC"/>
    <w:rsid w:val="006C56A5"/>
    <w:rsid w:val="006C56FE"/>
    <w:rsid w:val="006D0680"/>
    <w:rsid w:val="006D2C50"/>
    <w:rsid w:val="006F04CE"/>
    <w:rsid w:val="007025EC"/>
    <w:rsid w:val="0074567C"/>
    <w:rsid w:val="007B037D"/>
    <w:rsid w:val="007C12B0"/>
    <w:rsid w:val="007D70F4"/>
    <w:rsid w:val="007E0609"/>
    <w:rsid w:val="007F7501"/>
    <w:rsid w:val="00805129"/>
    <w:rsid w:val="00816BC4"/>
    <w:rsid w:val="008231C9"/>
    <w:rsid w:val="00824C6C"/>
    <w:rsid w:val="00847FF3"/>
    <w:rsid w:val="00865B56"/>
    <w:rsid w:val="00870B06"/>
    <w:rsid w:val="00876AD9"/>
    <w:rsid w:val="00886AA9"/>
    <w:rsid w:val="00891793"/>
    <w:rsid w:val="008C66AC"/>
    <w:rsid w:val="008E0248"/>
    <w:rsid w:val="008E02D3"/>
    <w:rsid w:val="008E1DDE"/>
    <w:rsid w:val="008F525D"/>
    <w:rsid w:val="008F5ABA"/>
    <w:rsid w:val="00910C40"/>
    <w:rsid w:val="00913B0F"/>
    <w:rsid w:val="0092324A"/>
    <w:rsid w:val="009270D2"/>
    <w:rsid w:val="00932961"/>
    <w:rsid w:val="00955108"/>
    <w:rsid w:val="00965352"/>
    <w:rsid w:val="0097595C"/>
    <w:rsid w:val="00975AC4"/>
    <w:rsid w:val="00977567"/>
    <w:rsid w:val="009B026D"/>
    <w:rsid w:val="009C25C4"/>
    <w:rsid w:val="009D06CC"/>
    <w:rsid w:val="00A27CBD"/>
    <w:rsid w:val="00A52ACD"/>
    <w:rsid w:val="00A84E65"/>
    <w:rsid w:val="00AE475A"/>
    <w:rsid w:val="00AF62B3"/>
    <w:rsid w:val="00B05889"/>
    <w:rsid w:val="00B25081"/>
    <w:rsid w:val="00B56535"/>
    <w:rsid w:val="00B64865"/>
    <w:rsid w:val="00B70176"/>
    <w:rsid w:val="00B874B8"/>
    <w:rsid w:val="00B9484B"/>
    <w:rsid w:val="00BB206E"/>
    <w:rsid w:val="00BC23E4"/>
    <w:rsid w:val="00BC2621"/>
    <w:rsid w:val="00C01FD0"/>
    <w:rsid w:val="00C20208"/>
    <w:rsid w:val="00C6371F"/>
    <w:rsid w:val="00C74385"/>
    <w:rsid w:val="00C7746C"/>
    <w:rsid w:val="00C822E5"/>
    <w:rsid w:val="00C861E3"/>
    <w:rsid w:val="00CA7DC9"/>
    <w:rsid w:val="00CB1DCC"/>
    <w:rsid w:val="00CB2EB9"/>
    <w:rsid w:val="00CB780F"/>
    <w:rsid w:val="00CC2682"/>
    <w:rsid w:val="00CC30F4"/>
    <w:rsid w:val="00CD18D3"/>
    <w:rsid w:val="00D00E1E"/>
    <w:rsid w:val="00D07569"/>
    <w:rsid w:val="00D212E9"/>
    <w:rsid w:val="00D21BA9"/>
    <w:rsid w:val="00D41DAB"/>
    <w:rsid w:val="00D426FF"/>
    <w:rsid w:val="00D46E86"/>
    <w:rsid w:val="00D74769"/>
    <w:rsid w:val="00D831A9"/>
    <w:rsid w:val="00D90076"/>
    <w:rsid w:val="00DA72F1"/>
    <w:rsid w:val="00DB028C"/>
    <w:rsid w:val="00DB1352"/>
    <w:rsid w:val="00DB4EF4"/>
    <w:rsid w:val="00DC2AF7"/>
    <w:rsid w:val="00DC4F84"/>
    <w:rsid w:val="00DE05B9"/>
    <w:rsid w:val="00E06F38"/>
    <w:rsid w:val="00E07B03"/>
    <w:rsid w:val="00E1275B"/>
    <w:rsid w:val="00E61CCA"/>
    <w:rsid w:val="00E91C86"/>
    <w:rsid w:val="00EA4D28"/>
    <w:rsid w:val="00EB2AAC"/>
    <w:rsid w:val="00EC17CF"/>
    <w:rsid w:val="00ED1553"/>
    <w:rsid w:val="00ED3B7B"/>
    <w:rsid w:val="00ED3FC6"/>
    <w:rsid w:val="00F15EEF"/>
    <w:rsid w:val="00F25027"/>
    <w:rsid w:val="00F31DDE"/>
    <w:rsid w:val="00F331F0"/>
    <w:rsid w:val="00F45BA0"/>
    <w:rsid w:val="00F6256C"/>
    <w:rsid w:val="00F65A1E"/>
    <w:rsid w:val="00F70335"/>
    <w:rsid w:val="00F86804"/>
    <w:rsid w:val="00F944F3"/>
    <w:rsid w:val="00FB3826"/>
    <w:rsid w:val="00FB5209"/>
    <w:rsid w:val="00FD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30BC"/>
  <w15:docId w15:val="{6F015FAD-9DB6-4F1D-AE81-28F53960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64E"/>
    <w:rPr>
      <w:color w:val="0000FF"/>
      <w:u w:val="single"/>
    </w:rPr>
  </w:style>
  <w:style w:type="character" w:styleId="Strong">
    <w:name w:val="Strong"/>
    <w:basedOn w:val="DefaultParagraphFont"/>
    <w:uiPriority w:val="22"/>
    <w:qFormat/>
    <w:rsid w:val="007B037D"/>
    <w:rPr>
      <w:b/>
      <w:bCs/>
    </w:rPr>
  </w:style>
  <w:style w:type="paragraph" w:styleId="NormalWeb">
    <w:name w:val="Normal (Web)"/>
    <w:basedOn w:val="Normal"/>
    <w:uiPriority w:val="99"/>
    <w:semiHidden/>
    <w:unhideWhenUsed/>
    <w:rsid w:val="007B03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CCA"/>
    <w:pPr>
      <w:ind w:left="720"/>
      <w:contextualSpacing/>
    </w:pPr>
  </w:style>
  <w:style w:type="character" w:customStyle="1" w:styleId="style2">
    <w:name w:val="style2"/>
    <w:basedOn w:val="DefaultParagraphFont"/>
    <w:rsid w:val="00A27CBD"/>
  </w:style>
  <w:style w:type="character" w:customStyle="1" w:styleId="style3">
    <w:name w:val="style3"/>
    <w:basedOn w:val="DefaultParagraphFont"/>
    <w:rsid w:val="00A27CBD"/>
  </w:style>
  <w:style w:type="paragraph" w:styleId="BalloonText">
    <w:name w:val="Balloon Text"/>
    <w:basedOn w:val="Normal"/>
    <w:link w:val="BalloonTextChar"/>
    <w:uiPriority w:val="99"/>
    <w:semiHidden/>
    <w:unhideWhenUsed/>
    <w:rsid w:val="000A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3F"/>
    <w:rPr>
      <w:rFonts w:ascii="Tahoma" w:hAnsi="Tahoma" w:cs="Tahoma"/>
      <w:sz w:val="16"/>
      <w:szCs w:val="16"/>
    </w:rPr>
  </w:style>
  <w:style w:type="paragraph" w:styleId="Header">
    <w:name w:val="header"/>
    <w:basedOn w:val="Normal"/>
    <w:link w:val="HeaderChar"/>
    <w:uiPriority w:val="99"/>
    <w:unhideWhenUsed/>
    <w:rsid w:val="00D4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AB"/>
  </w:style>
  <w:style w:type="paragraph" w:styleId="Footer">
    <w:name w:val="footer"/>
    <w:basedOn w:val="Normal"/>
    <w:link w:val="FooterChar"/>
    <w:uiPriority w:val="99"/>
    <w:unhideWhenUsed/>
    <w:rsid w:val="00D4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2289">
      <w:bodyDiv w:val="1"/>
      <w:marLeft w:val="0"/>
      <w:marRight w:val="0"/>
      <w:marTop w:val="0"/>
      <w:marBottom w:val="0"/>
      <w:divBdr>
        <w:top w:val="none" w:sz="0" w:space="0" w:color="auto"/>
        <w:left w:val="none" w:sz="0" w:space="0" w:color="auto"/>
        <w:bottom w:val="none" w:sz="0" w:space="0" w:color="auto"/>
        <w:right w:val="none" w:sz="0" w:space="0" w:color="auto"/>
      </w:divBdr>
    </w:div>
    <w:div w:id="957032617">
      <w:bodyDiv w:val="1"/>
      <w:marLeft w:val="0"/>
      <w:marRight w:val="0"/>
      <w:marTop w:val="0"/>
      <w:marBottom w:val="0"/>
      <w:divBdr>
        <w:top w:val="none" w:sz="0" w:space="0" w:color="auto"/>
        <w:left w:val="none" w:sz="0" w:space="0" w:color="auto"/>
        <w:bottom w:val="none" w:sz="0" w:space="0" w:color="auto"/>
        <w:right w:val="none" w:sz="0" w:space="0" w:color="auto"/>
      </w:divBdr>
    </w:div>
    <w:div w:id="1074625312">
      <w:bodyDiv w:val="1"/>
      <w:marLeft w:val="0"/>
      <w:marRight w:val="0"/>
      <w:marTop w:val="0"/>
      <w:marBottom w:val="0"/>
      <w:divBdr>
        <w:top w:val="none" w:sz="0" w:space="0" w:color="auto"/>
        <w:left w:val="none" w:sz="0" w:space="0" w:color="auto"/>
        <w:bottom w:val="none" w:sz="0" w:space="0" w:color="auto"/>
        <w:right w:val="none" w:sz="0" w:space="0" w:color="auto"/>
      </w:divBdr>
    </w:div>
    <w:div w:id="1376589370">
      <w:bodyDiv w:val="1"/>
      <w:marLeft w:val="0"/>
      <w:marRight w:val="0"/>
      <w:marTop w:val="0"/>
      <w:marBottom w:val="0"/>
      <w:divBdr>
        <w:top w:val="none" w:sz="0" w:space="0" w:color="auto"/>
        <w:left w:val="none" w:sz="0" w:space="0" w:color="auto"/>
        <w:bottom w:val="none" w:sz="0" w:space="0" w:color="auto"/>
        <w:right w:val="none" w:sz="0" w:space="0" w:color="auto"/>
      </w:divBdr>
    </w:div>
    <w:div w:id="1533111888">
      <w:bodyDiv w:val="1"/>
      <w:marLeft w:val="0"/>
      <w:marRight w:val="0"/>
      <w:marTop w:val="0"/>
      <w:marBottom w:val="0"/>
      <w:divBdr>
        <w:top w:val="none" w:sz="0" w:space="0" w:color="auto"/>
        <w:left w:val="none" w:sz="0" w:space="0" w:color="auto"/>
        <w:bottom w:val="none" w:sz="0" w:space="0" w:color="auto"/>
        <w:right w:val="none" w:sz="0" w:space="0" w:color="auto"/>
      </w:divBdr>
      <w:divsChild>
        <w:div w:id="488668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cfglobal.org/en/computerbasics/connecting-to-the-interne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6CF9C0-EBAA-4DA5-93B3-E0CFF6D0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Chandra Cherry</dc:creator>
  <cp:lastModifiedBy>Chandra.Cherry30</cp:lastModifiedBy>
  <cp:revision>3</cp:revision>
  <cp:lastPrinted>2015-08-13T00:46:00Z</cp:lastPrinted>
  <dcterms:created xsi:type="dcterms:W3CDTF">2019-04-30T16:58:00Z</dcterms:created>
  <dcterms:modified xsi:type="dcterms:W3CDTF">2019-04-30T17:36:00Z</dcterms:modified>
</cp:coreProperties>
</file>